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C0" w:rsidRPr="00E74532" w:rsidRDefault="007E52C0">
      <w:pPr>
        <w:rPr>
          <w:rFonts w:ascii="Times New Roman" w:hAnsi="Times New Roman" w:cs="Times New Roman"/>
          <w:sz w:val="28"/>
          <w:szCs w:val="28"/>
        </w:rPr>
      </w:pPr>
      <w:r w:rsidRPr="00E74532">
        <w:rPr>
          <w:rFonts w:ascii="Times New Roman" w:hAnsi="Times New Roman" w:cs="Times New Roman"/>
          <w:sz w:val="28"/>
          <w:szCs w:val="28"/>
        </w:rPr>
        <w:t>Katedra německého jazyka a literatury</w:t>
      </w:r>
    </w:p>
    <w:p w:rsidR="007E52C0" w:rsidRPr="00E74532" w:rsidRDefault="007E52C0">
      <w:pPr>
        <w:rPr>
          <w:rFonts w:ascii="Times New Roman" w:hAnsi="Times New Roman" w:cs="Times New Roman"/>
          <w:sz w:val="28"/>
          <w:szCs w:val="28"/>
        </w:rPr>
      </w:pPr>
      <w:r w:rsidRPr="00E74532">
        <w:rPr>
          <w:rFonts w:ascii="Times New Roman" w:hAnsi="Times New Roman" w:cs="Times New Roman"/>
          <w:sz w:val="28"/>
          <w:szCs w:val="28"/>
        </w:rPr>
        <w:t>zve na přednášku s navazujícím workshopem:</w:t>
      </w:r>
    </w:p>
    <w:p w:rsidR="007E52C0" w:rsidRDefault="007E52C0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P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E52C0" w:rsidRPr="00E74532" w:rsidRDefault="007E52C0" w:rsidP="00E74532">
      <w:pPr>
        <w:jc w:val="center"/>
        <w:rPr>
          <w:rFonts w:ascii="Times New Roman" w:hAnsi="Times New Roman" w:cs="Times New Roman"/>
          <w:sz w:val="36"/>
          <w:szCs w:val="36"/>
          <w:lang w:val="de-DE"/>
        </w:rPr>
      </w:pPr>
      <w:r w:rsidRPr="00E74532">
        <w:rPr>
          <w:rFonts w:ascii="Times New Roman" w:hAnsi="Times New Roman" w:cs="Times New Roman"/>
          <w:sz w:val="36"/>
          <w:szCs w:val="36"/>
          <w:lang w:val="de-DE"/>
        </w:rPr>
        <w:t>Prof. Dr. Dr. h.c. Armin Burkhardt</w:t>
      </w:r>
    </w:p>
    <w:p w:rsidR="007E52C0" w:rsidRPr="00E74532" w:rsidRDefault="007E52C0" w:rsidP="00E74532">
      <w:pPr>
        <w:jc w:val="center"/>
        <w:rPr>
          <w:rFonts w:ascii="Times New Roman" w:hAnsi="Times New Roman" w:cs="Times New Roman"/>
          <w:sz w:val="36"/>
          <w:szCs w:val="36"/>
          <w:lang w:val="de-DE"/>
        </w:rPr>
      </w:pPr>
      <w:r w:rsidRPr="00E74532">
        <w:rPr>
          <w:rFonts w:ascii="Times New Roman" w:hAnsi="Times New Roman" w:cs="Times New Roman"/>
          <w:sz w:val="36"/>
          <w:szCs w:val="36"/>
          <w:lang w:val="de-DE"/>
        </w:rPr>
        <w:t>(Otto-von-Guericke-Universität Magdeburg)</w:t>
      </w:r>
    </w:p>
    <w:p w:rsidR="007E52C0" w:rsidRPr="00E74532" w:rsidRDefault="007E52C0" w:rsidP="00E74532">
      <w:pPr>
        <w:jc w:val="center"/>
        <w:rPr>
          <w:rFonts w:ascii="Times New Roman" w:hAnsi="Times New Roman" w:cs="Times New Roman"/>
          <w:sz w:val="36"/>
          <w:szCs w:val="36"/>
          <w:lang w:val="de-DE"/>
        </w:rPr>
      </w:pPr>
    </w:p>
    <w:p w:rsidR="00E74532" w:rsidRPr="00E74532" w:rsidRDefault="00E74532" w:rsidP="00E74532">
      <w:pPr>
        <w:jc w:val="center"/>
        <w:rPr>
          <w:rFonts w:ascii="Times New Roman" w:hAnsi="Times New Roman" w:cs="Times New Roman"/>
          <w:sz w:val="36"/>
          <w:szCs w:val="36"/>
          <w:lang w:val="de-DE"/>
        </w:rPr>
      </w:pPr>
    </w:p>
    <w:p w:rsidR="007E52C0" w:rsidRPr="00E74532" w:rsidRDefault="007E52C0" w:rsidP="00E74532">
      <w:pPr>
        <w:jc w:val="center"/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E74532">
        <w:rPr>
          <w:rFonts w:ascii="Times New Roman" w:hAnsi="Times New Roman" w:cs="Times New Roman"/>
          <w:b/>
          <w:sz w:val="48"/>
          <w:szCs w:val="48"/>
          <w:lang w:val="de-DE"/>
        </w:rPr>
        <w:t>Linguistik und populäre Sprachkritik</w:t>
      </w:r>
    </w:p>
    <w:p w:rsidR="007E52C0" w:rsidRPr="00E74532" w:rsidRDefault="007E52C0" w:rsidP="00E74532">
      <w:pPr>
        <w:jc w:val="center"/>
        <w:rPr>
          <w:rFonts w:ascii="Times New Roman" w:hAnsi="Times New Roman" w:cs="Times New Roman"/>
          <w:sz w:val="36"/>
          <w:szCs w:val="36"/>
          <w:lang w:val="de-DE"/>
        </w:rPr>
      </w:pPr>
    </w:p>
    <w:p w:rsidR="00501990" w:rsidRPr="00E74532" w:rsidRDefault="007E52C0" w:rsidP="00E74532">
      <w:pPr>
        <w:jc w:val="center"/>
        <w:rPr>
          <w:rFonts w:ascii="Times New Roman" w:hAnsi="Times New Roman" w:cs="Times New Roman"/>
          <w:sz w:val="36"/>
          <w:szCs w:val="36"/>
          <w:lang w:val="de-DE"/>
        </w:rPr>
      </w:pPr>
      <w:r w:rsidRPr="00E74532">
        <w:rPr>
          <w:rFonts w:ascii="Times New Roman" w:hAnsi="Times New Roman" w:cs="Times New Roman"/>
          <w:sz w:val="36"/>
          <w:szCs w:val="36"/>
          <w:lang w:val="de-DE"/>
        </w:rPr>
        <w:t xml:space="preserve">Oder: </w:t>
      </w:r>
      <w:r w:rsidR="00E74532">
        <w:rPr>
          <w:rFonts w:ascii="Times New Roman" w:hAnsi="Times New Roman" w:cs="Times New Roman"/>
          <w:sz w:val="36"/>
          <w:szCs w:val="36"/>
          <w:lang w:val="de-DE"/>
        </w:rPr>
        <w:t>„</w:t>
      </w:r>
      <w:r w:rsidRPr="00E74532">
        <w:rPr>
          <w:rFonts w:ascii="Times New Roman" w:hAnsi="Times New Roman" w:cs="Times New Roman"/>
          <w:sz w:val="36"/>
          <w:szCs w:val="36"/>
          <w:lang w:val="de-DE"/>
        </w:rPr>
        <w:t>Wie sind Veränderungen in der deutschen Gegenwartssprache w</w:t>
      </w:r>
      <w:r w:rsidRPr="00E74532">
        <w:rPr>
          <w:rFonts w:ascii="Times New Roman" w:hAnsi="Times New Roman" w:cs="Times New Roman"/>
          <w:sz w:val="36"/>
          <w:szCs w:val="36"/>
          <w:lang w:val="de-DE"/>
        </w:rPr>
        <w:t>issenschaftlich einzuschätzen?"</w:t>
      </w:r>
    </w:p>
    <w:p w:rsidR="007E52C0" w:rsidRPr="00E74532" w:rsidRDefault="007E52C0" w:rsidP="00E74532">
      <w:pPr>
        <w:jc w:val="center"/>
        <w:rPr>
          <w:rFonts w:ascii="Times New Roman" w:hAnsi="Times New Roman" w:cs="Times New Roman"/>
          <w:sz w:val="36"/>
          <w:szCs w:val="36"/>
          <w:lang w:val="de-DE"/>
        </w:rPr>
      </w:pPr>
    </w:p>
    <w:p w:rsidR="007E52C0" w:rsidRPr="00E74532" w:rsidRDefault="007E52C0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P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P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P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P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P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P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P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P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P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P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P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P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P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74532" w:rsidRPr="00E74532" w:rsidRDefault="00E74532">
      <w:pPr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4252"/>
      </w:tblGrid>
      <w:tr w:rsidR="00BB7A88" w:rsidRPr="00E74532" w:rsidTr="00E74532">
        <w:tc>
          <w:tcPr>
            <w:tcW w:w="4252" w:type="dxa"/>
          </w:tcPr>
          <w:p w:rsidR="00BB7A88" w:rsidRPr="00E74532" w:rsidRDefault="00BB7A88" w:rsidP="00E745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4532">
              <w:rPr>
                <w:rFonts w:ascii="Times New Roman" w:hAnsi="Times New Roman" w:cs="Times New Roman"/>
                <w:sz w:val="28"/>
                <w:szCs w:val="28"/>
              </w:rPr>
              <w:t>Úterý, 29. 10. 2019,</w:t>
            </w:r>
          </w:p>
        </w:tc>
        <w:tc>
          <w:tcPr>
            <w:tcW w:w="567" w:type="dxa"/>
          </w:tcPr>
          <w:p w:rsidR="00BB7A88" w:rsidRPr="00E74532" w:rsidRDefault="00BB7A8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252" w:type="dxa"/>
          </w:tcPr>
          <w:p w:rsidR="00BB7A88" w:rsidRPr="00E74532" w:rsidRDefault="00BB7A88" w:rsidP="00E7453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453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Dienstag, 29. 10. 2019,</w:t>
            </w:r>
          </w:p>
        </w:tc>
      </w:tr>
      <w:tr w:rsidR="00BB7A88" w:rsidRPr="00E74532" w:rsidTr="00E74532">
        <w:tc>
          <w:tcPr>
            <w:tcW w:w="4252" w:type="dxa"/>
          </w:tcPr>
          <w:p w:rsidR="00BB7A88" w:rsidRPr="00E74532" w:rsidRDefault="00BB7A88" w:rsidP="00E745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4532">
              <w:rPr>
                <w:rFonts w:ascii="Times New Roman" w:hAnsi="Times New Roman" w:cs="Times New Roman"/>
                <w:sz w:val="28"/>
                <w:szCs w:val="28"/>
              </w:rPr>
              <w:t>14.00 – 15.30 h., v učebně 4</w:t>
            </w:r>
          </w:p>
        </w:tc>
        <w:tc>
          <w:tcPr>
            <w:tcW w:w="567" w:type="dxa"/>
          </w:tcPr>
          <w:p w:rsidR="00BB7A88" w:rsidRPr="00E74532" w:rsidRDefault="00BB7A8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252" w:type="dxa"/>
          </w:tcPr>
          <w:p w:rsidR="00BB7A88" w:rsidRPr="00E74532" w:rsidRDefault="00BB7A88" w:rsidP="00E7453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453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14.00 – 15.30 Uhr, Raum 4</w:t>
            </w:r>
          </w:p>
        </w:tc>
      </w:tr>
      <w:tr w:rsidR="00BB7A88" w:rsidRPr="00E74532" w:rsidTr="00E74532">
        <w:tc>
          <w:tcPr>
            <w:tcW w:w="4252" w:type="dxa"/>
          </w:tcPr>
          <w:p w:rsidR="00BB7A88" w:rsidRPr="00E74532" w:rsidRDefault="00BB7A88" w:rsidP="00E7453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453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BB7A88" w:rsidRPr="00E74532" w:rsidRDefault="00BB7A88" w:rsidP="00E74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252" w:type="dxa"/>
          </w:tcPr>
          <w:p w:rsidR="00BB7A88" w:rsidRPr="00E74532" w:rsidRDefault="00BB7A88" w:rsidP="00E7453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453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und</w:t>
            </w:r>
          </w:p>
        </w:tc>
      </w:tr>
      <w:tr w:rsidR="00BB7A88" w:rsidRPr="00E74532" w:rsidTr="00E74532">
        <w:tc>
          <w:tcPr>
            <w:tcW w:w="4252" w:type="dxa"/>
          </w:tcPr>
          <w:p w:rsidR="00BB7A88" w:rsidRPr="00E74532" w:rsidRDefault="00BB7A88" w:rsidP="00E745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4532">
              <w:rPr>
                <w:rFonts w:ascii="Times New Roman" w:hAnsi="Times New Roman" w:cs="Times New Roman"/>
                <w:sz w:val="28"/>
                <w:szCs w:val="28"/>
              </w:rPr>
              <w:t>Pátek, 1. 11. 2019,</w:t>
            </w:r>
          </w:p>
        </w:tc>
        <w:tc>
          <w:tcPr>
            <w:tcW w:w="567" w:type="dxa"/>
          </w:tcPr>
          <w:p w:rsidR="00BB7A88" w:rsidRPr="00E74532" w:rsidRDefault="00BB7A8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252" w:type="dxa"/>
          </w:tcPr>
          <w:p w:rsidR="00BB7A88" w:rsidRPr="00E74532" w:rsidRDefault="00BB7A88" w:rsidP="00E7453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453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Freitag</w:t>
            </w:r>
            <w:r w:rsidRPr="00E74532">
              <w:rPr>
                <w:rFonts w:ascii="Times New Roman" w:hAnsi="Times New Roman" w:cs="Times New Roman"/>
                <w:sz w:val="28"/>
                <w:szCs w:val="28"/>
              </w:rPr>
              <w:t>, 1. 11. 2019</w:t>
            </w:r>
            <w:r w:rsidRPr="00E745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B7A88" w:rsidRPr="00E74532" w:rsidTr="00E74532">
        <w:tc>
          <w:tcPr>
            <w:tcW w:w="4252" w:type="dxa"/>
          </w:tcPr>
          <w:p w:rsidR="00BB7A88" w:rsidRPr="00E74532" w:rsidRDefault="00BB7A88" w:rsidP="00E745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4532">
              <w:rPr>
                <w:rFonts w:ascii="Times New Roman" w:hAnsi="Times New Roman" w:cs="Times New Roman"/>
                <w:sz w:val="28"/>
                <w:szCs w:val="28"/>
              </w:rPr>
              <w:t>10.00 – 11.30 h., v učebně 55</w:t>
            </w:r>
          </w:p>
        </w:tc>
        <w:tc>
          <w:tcPr>
            <w:tcW w:w="567" w:type="dxa"/>
          </w:tcPr>
          <w:p w:rsidR="00BB7A88" w:rsidRPr="00E74532" w:rsidRDefault="00BB7A8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252" w:type="dxa"/>
          </w:tcPr>
          <w:p w:rsidR="00BB7A88" w:rsidRPr="00E74532" w:rsidRDefault="00BB7A88" w:rsidP="00E7453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453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10.00 – 11.30 Uhr, Raum 55</w:t>
            </w:r>
          </w:p>
        </w:tc>
      </w:tr>
    </w:tbl>
    <w:p w:rsidR="00BB7A88" w:rsidRPr="007E52C0" w:rsidRDefault="00BB7A88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sectPr w:rsidR="00BB7A88" w:rsidRPr="007E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C0"/>
    <w:rsid w:val="00501990"/>
    <w:rsid w:val="007E52C0"/>
    <w:rsid w:val="00BB7A88"/>
    <w:rsid w:val="00E7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69C0-7E32-4B8E-B2CB-320A986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45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Wagner</cp:lastModifiedBy>
  <cp:revision>2</cp:revision>
  <cp:lastPrinted>2019-10-21T10:51:00Z</cp:lastPrinted>
  <dcterms:created xsi:type="dcterms:W3CDTF">2019-10-21T10:38:00Z</dcterms:created>
  <dcterms:modified xsi:type="dcterms:W3CDTF">2019-10-21T10:53:00Z</dcterms:modified>
</cp:coreProperties>
</file>